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1DB9" w14:textId="77777777" w:rsidR="0013760F" w:rsidRDefault="00155A29">
      <w:pPr>
        <w:pStyle w:val="20"/>
        <w:shd w:val="clear" w:color="auto" w:fill="auto"/>
        <w:ind w:firstLine="580"/>
      </w:pPr>
      <w:r>
        <w:t>АДМИНИСТРАЦИЯ КОЖЕВНИКОВСКОГО СЕЛЬСКОГО ПОСЕЛЕНИЯ</w:t>
      </w:r>
    </w:p>
    <w:p w14:paraId="575D2A22" w14:textId="77777777" w:rsidR="0013760F" w:rsidRDefault="00155A29">
      <w:pPr>
        <w:pStyle w:val="20"/>
        <w:shd w:val="clear" w:color="auto" w:fill="auto"/>
        <w:ind w:left="40"/>
        <w:jc w:val="center"/>
      </w:pPr>
      <w:r>
        <w:t>ПОСТАНОВЛЕНИЕ</w:t>
      </w:r>
    </w:p>
    <w:p w14:paraId="2C2631B8" w14:textId="77777777" w:rsidR="0013760F" w:rsidRDefault="00155A29">
      <w:pPr>
        <w:pStyle w:val="21"/>
        <w:shd w:val="clear" w:color="auto" w:fill="auto"/>
        <w:tabs>
          <w:tab w:val="left" w:pos="8632"/>
        </w:tabs>
        <w:ind w:left="280"/>
      </w:pPr>
      <w:r>
        <w:rPr>
          <w:rStyle w:val="1"/>
          <w:lang w:val="ru-RU"/>
        </w:rPr>
        <w:t>17.09.2024</w:t>
      </w:r>
      <w:r>
        <w:tab/>
        <w:t xml:space="preserve">№ </w:t>
      </w:r>
      <w:r>
        <w:rPr>
          <w:rStyle w:val="1"/>
          <w:lang w:val="ru-RU"/>
        </w:rPr>
        <w:t>196</w:t>
      </w:r>
    </w:p>
    <w:p w14:paraId="504E31BD" w14:textId="77777777" w:rsidR="0013760F" w:rsidRDefault="00155A29">
      <w:pPr>
        <w:pStyle w:val="30"/>
        <w:shd w:val="clear" w:color="auto" w:fill="auto"/>
        <w:spacing w:after="444" w:line="180" w:lineRule="exact"/>
        <w:ind w:left="40"/>
      </w:pPr>
      <w:r>
        <w:t>с. Кожевникове Кожевниковского района Томской области</w:t>
      </w:r>
    </w:p>
    <w:p w14:paraId="62D70DF4" w14:textId="77777777" w:rsidR="0013760F" w:rsidRDefault="00155A29">
      <w:pPr>
        <w:pStyle w:val="21"/>
        <w:shd w:val="clear" w:color="auto" w:fill="auto"/>
        <w:spacing w:after="304" w:line="278" w:lineRule="exact"/>
        <w:ind w:right="560"/>
        <w:jc w:val="center"/>
      </w:pPr>
      <w:r>
        <w:t>О проведении аукциона на право заключения договора купли продажи земельных участков.</w:t>
      </w:r>
    </w:p>
    <w:p w14:paraId="6F3F31DD" w14:textId="77777777" w:rsidR="0013760F" w:rsidRDefault="00155A29">
      <w:pPr>
        <w:pStyle w:val="21"/>
        <w:shd w:val="clear" w:color="auto" w:fill="auto"/>
        <w:spacing w:line="274" w:lineRule="exact"/>
        <w:ind w:firstLine="580"/>
      </w:pPr>
      <w:r>
        <w:t xml:space="preserve">Руководствуясь статьями </w:t>
      </w:r>
      <w:r>
        <w:t>39.11, 39.12 Земельного кодекса Российской Федерации</w:t>
      </w:r>
    </w:p>
    <w:p w14:paraId="6668DE86" w14:textId="77777777" w:rsidR="0013760F" w:rsidRDefault="00155A29">
      <w:pPr>
        <w:pStyle w:val="21"/>
        <w:shd w:val="clear" w:color="auto" w:fill="auto"/>
        <w:spacing w:line="274" w:lineRule="exact"/>
        <w:ind w:firstLine="580"/>
      </w:pPr>
      <w:r>
        <w:t>ПОСТАНОВЛЯЮ:</w:t>
      </w:r>
    </w:p>
    <w:p w14:paraId="602DA29B" w14:textId="77777777" w:rsidR="0013760F" w:rsidRDefault="00155A29">
      <w:pPr>
        <w:pStyle w:val="21"/>
        <w:numPr>
          <w:ilvl w:val="0"/>
          <w:numId w:val="1"/>
        </w:numPr>
        <w:shd w:val="clear" w:color="auto" w:fill="auto"/>
        <w:tabs>
          <w:tab w:val="left" w:pos="821"/>
        </w:tabs>
        <w:spacing w:line="274" w:lineRule="exact"/>
        <w:ind w:firstLine="580"/>
      </w:pPr>
      <w:r>
        <w:t>Провести аукцион по предоставлению права заключения договора купли-продажи на земельные участки:</w:t>
      </w:r>
    </w:p>
    <w:p w14:paraId="51C3EBAD" w14:textId="77777777" w:rsidR="0013760F" w:rsidRDefault="00155A29">
      <w:pPr>
        <w:pStyle w:val="21"/>
        <w:numPr>
          <w:ilvl w:val="1"/>
          <w:numId w:val="1"/>
        </w:numPr>
        <w:shd w:val="clear" w:color="auto" w:fill="auto"/>
        <w:tabs>
          <w:tab w:val="left" w:pos="1003"/>
        </w:tabs>
        <w:spacing w:line="274" w:lineRule="exact"/>
        <w:ind w:firstLine="580"/>
      </w:pPr>
      <w:r>
        <w:t xml:space="preserve">Земельный участок из земель населенных пунктов, находящийся по адресу: Российская Федерация, </w:t>
      </w:r>
      <w:r>
        <w:t xml:space="preserve">Томская область, Кожевниковский муниципальный район, Кожевниковское сельское поселение, село Киреевск, улица Карла Маркса, 42в, с кадастровым № 70:07:0103002:1119, с видом разрешенного использования - для сельскохозяйственного производства, общей площадью </w:t>
      </w:r>
      <w:r>
        <w:t>4 421 кв. м.</w:t>
      </w:r>
    </w:p>
    <w:p w14:paraId="64351DBE" w14:textId="77777777" w:rsidR="0013760F" w:rsidRDefault="00155A29">
      <w:pPr>
        <w:pStyle w:val="21"/>
        <w:shd w:val="clear" w:color="auto" w:fill="auto"/>
        <w:spacing w:line="274" w:lineRule="exact"/>
        <w:ind w:firstLine="580"/>
      </w:pPr>
      <w:r>
        <w:t>Начальная цена определена по рыночной стоимости и составляет 66 006 (шестьдесят шесть тысяч шесть) рублей 00 копеек.</w:t>
      </w:r>
    </w:p>
    <w:p w14:paraId="64C2F051" w14:textId="77777777" w:rsidR="0013760F" w:rsidRDefault="00155A29">
      <w:pPr>
        <w:pStyle w:val="21"/>
        <w:shd w:val="clear" w:color="auto" w:fill="auto"/>
        <w:spacing w:line="274" w:lineRule="exact"/>
        <w:ind w:firstLine="580"/>
      </w:pPr>
      <w:r>
        <w:t>Сумма задатка 20% от начальной цены или 13 201 (тринадцать тысяч двести один) рубль 20 копеек.</w:t>
      </w:r>
    </w:p>
    <w:p w14:paraId="258A3BA7" w14:textId="77777777" w:rsidR="0013760F" w:rsidRDefault="00155A29">
      <w:pPr>
        <w:pStyle w:val="21"/>
        <w:shd w:val="clear" w:color="auto" w:fill="auto"/>
        <w:spacing w:line="274" w:lineRule="exact"/>
        <w:ind w:firstLine="580"/>
      </w:pPr>
      <w:r>
        <w:t xml:space="preserve">Шаг аукциона </w:t>
      </w:r>
      <w:r>
        <w:t>составляет 3% от начальной цены и равен 1 980 (одна тысяча девятьсот восемьдесят) рублей 00 копеек.</w:t>
      </w:r>
    </w:p>
    <w:p w14:paraId="431F428B" w14:textId="77777777" w:rsidR="0013760F" w:rsidRDefault="00155A29">
      <w:pPr>
        <w:pStyle w:val="21"/>
        <w:numPr>
          <w:ilvl w:val="1"/>
          <w:numId w:val="1"/>
        </w:numPr>
        <w:shd w:val="clear" w:color="auto" w:fill="auto"/>
        <w:tabs>
          <w:tab w:val="left" w:pos="1142"/>
        </w:tabs>
        <w:spacing w:line="274" w:lineRule="exact"/>
        <w:ind w:firstLine="580"/>
      </w:pPr>
      <w:r>
        <w:t>Земельный участок из земель населенных пунктов, находящийся по адресу: Российская Федерация, Томская область, Кожевниковский муниципальный район, Кожевников</w:t>
      </w:r>
      <w:r>
        <w:t>ское сельское поселение, село Киреевск, улица Карла Маркса, 42г, с кадастровым № 70:07:0103002:1120, с видом разрешенного использования - для сельскохозяйственного производства, общей площадью 25 523 кв. м.</w:t>
      </w:r>
    </w:p>
    <w:p w14:paraId="2148B646" w14:textId="77777777" w:rsidR="0013760F" w:rsidRDefault="00155A29">
      <w:pPr>
        <w:pStyle w:val="21"/>
        <w:shd w:val="clear" w:color="auto" w:fill="auto"/>
        <w:spacing w:line="274" w:lineRule="exact"/>
        <w:ind w:firstLine="580"/>
      </w:pPr>
      <w:r>
        <w:t>Начальная цена определена по рыночной стоимости и</w:t>
      </w:r>
      <w:r>
        <w:t xml:space="preserve"> составляет 282 795 (двести восемьдесят две тысячи семьсот девяносто пять) рублей 00 копеек.</w:t>
      </w:r>
    </w:p>
    <w:p w14:paraId="7D8564DB" w14:textId="77777777" w:rsidR="0013760F" w:rsidRDefault="00155A29">
      <w:pPr>
        <w:pStyle w:val="21"/>
        <w:shd w:val="clear" w:color="auto" w:fill="auto"/>
        <w:spacing w:line="274" w:lineRule="exact"/>
        <w:ind w:firstLine="580"/>
      </w:pPr>
      <w:r>
        <w:t>Сумма задатка 20% от начальной цены или 56 559 (пятьдесят шесть тысяч пятьсот пятьдесят девять) рублей 00 копеек.</w:t>
      </w:r>
    </w:p>
    <w:p w14:paraId="017B2611" w14:textId="77777777" w:rsidR="0013760F" w:rsidRDefault="00155A29">
      <w:pPr>
        <w:pStyle w:val="21"/>
        <w:shd w:val="clear" w:color="auto" w:fill="auto"/>
        <w:spacing w:line="274" w:lineRule="exact"/>
        <w:ind w:firstLine="580"/>
      </w:pPr>
      <w:r>
        <w:t>Шаг аукциона составляет 3% от начальной цены и ра</w:t>
      </w:r>
      <w:r>
        <w:t>вен 8 483 (восемь тысяч четыреста восемьдесят три) рубля.</w:t>
      </w:r>
    </w:p>
    <w:p w14:paraId="6C6FFB11" w14:textId="77777777" w:rsidR="0013760F" w:rsidRDefault="00155A29">
      <w:pPr>
        <w:pStyle w:val="21"/>
        <w:numPr>
          <w:ilvl w:val="0"/>
          <w:numId w:val="1"/>
        </w:numPr>
        <w:shd w:val="clear" w:color="auto" w:fill="auto"/>
        <w:tabs>
          <w:tab w:val="left" w:pos="826"/>
        </w:tabs>
        <w:spacing w:line="274" w:lineRule="exact"/>
        <w:ind w:firstLine="580"/>
      </w:pPr>
      <w:r>
        <w:t>Специалисту по муниципальному имуществу Администрации Кожевниковского сельского поселения разместить извещение о проведении аукциона на официальном сайте Российской Федерации в информационно-телеком</w:t>
      </w:r>
      <w:r>
        <w:t xml:space="preserve">муникационной сети «Интернет»: </w:t>
      </w:r>
      <w:hyperlink r:id="rId7" w:history="1">
        <w:r>
          <w:rPr>
            <w:rStyle w:val="a3"/>
          </w:rPr>
          <w:t>https://torgi.gov.ru</w:t>
        </w:r>
      </w:hyperlink>
      <w:r w:rsidRPr="009B5D81">
        <w:rPr>
          <w:rStyle w:val="1"/>
          <w:lang w:val="ru-RU"/>
        </w:rPr>
        <w:t>.</w:t>
      </w:r>
    </w:p>
    <w:p w14:paraId="1EFFB16B" w14:textId="633184F4" w:rsidR="0013760F" w:rsidRDefault="00155A29">
      <w:pPr>
        <w:pStyle w:val="21"/>
        <w:numPr>
          <w:ilvl w:val="0"/>
          <w:numId w:val="1"/>
        </w:numPr>
        <w:shd w:val="clear" w:color="auto" w:fill="auto"/>
        <w:tabs>
          <w:tab w:val="left" w:pos="821"/>
        </w:tabs>
        <w:spacing w:after="506" w:line="274" w:lineRule="exact"/>
        <w:ind w:firstLine="580"/>
      </w:pPr>
      <w:r>
        <w:t>Контроль исполнения настоящего постановления возложить на заместителя Главы Кожевниковского сельского поселения Штольца И.В.</w:t>
      </w:r>
    </w:p>
    <w:p w14:paraId="524606A6" w14:textId="3331AEAE" w:rsidR="0013760F" w:rsidRDefault="00155A29">
      <w:pPr>
        <w:pStyle w:val="21"/>
        <w:shd w:val="clear" w:color="auto" w:fill="auto"/>
        <w:spacing w:after="1866" w:line="317" w:lineRule="exact"/>
        <w:ind w:right="40"/>
        <w:jc w:val="both"/>
      </w:pPr>
      <w:r>
        <w:t>Г лава Кожевниковского сельского поселения</w:t>
      </w:r>
      <w:r w:rsidR="009B5D81">
        <w:t xml:space="preserve">                                                И.В. Лыжин</w:t>
      </w:r>
    </w:p>
    <w:p w14:paraId="6379F1A8" w14:textId="77777777" w:rsidR="0013760F" w:rsidRDefault="00155A29">
      <w:pPr>
        <w:pStyle w:val="40"/>
        <w:shd w:val="clear" w:color="auto" w:fill="auto"/>
        <w:spacing w:before="0" w:line="160" w:lineRule="exact"/>
      </w:pPr>
      <w:r>
        <w:t>В.В. Власов</w:t>
      </w:r>
    </w:p>
    <w:sectPr w:rsidR="0013760F">
      <w:type w:val="continuous"/>
      <w:pgSz w:w="11909" w:h="16838"/>
      <w:pgMar w:top="666" w:right="1130" w:bottom="666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9031" w14:textId="77777777" w:rsidR="00155A29" w:rsidRDefault="00155A29">
      <w:r>
        <w:separator/>
      </w:r>
    </w:p>
  </w:endnote>
  <w:endnote w:type="continuationSeparator" w:id="0">
    <w:p w14:paraId="2B994349" w14:textId="77777777" w:rsidR="00155A29" w:rsidRDefault="0015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7F3A" w14:textId="77777777" w:rsidR="00155A29" w:rsidRDefault="00155A29"/>
  </w:footnote>
  <w:footnote w:type="continuationSeparator" w:id="0">
    <w:p w14:paraId="470E782E" w14:textId="77777777" w:rsidR="00155A29" w:rsidRDefault="00155A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22592"/>
    <w:multiLevelType w:val="multilevel"/>
    <w:tmpl w:val="07F24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0F"/>
    <w:rsid w:val="0013760F"/>
    <w:rsid w:val="00155A29"/>
    <w:rsid w:val="009B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708B"/>
  <w15:docId w15:val="{5AC67154-872B-4DE9-9983-4FAD4939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45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740" w:line="0" w:lineRule="atLeast"/>
      <w:jc w:val="both"/>
    </w:pPr>
    <w:rPr>
      <w:rFonts w:ascii="Corbel" w:eastAsia="Corbel" w:hAnsi="Corbel" w:cs="Corbe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2024-10-02T03:31:00Z</dcterms:created>
  <dcterms:modified xsi:type="dcterms:W3CDTF">2024-10-02T03:32:00Z</dcterms:modified>
</cp:coreProperties>
</file>